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85" w:rsidRPr="0019195C" w:rsidRDefault="00130F85" w:rsidP="00130F85">
      <w:pPr>
        <w:spacing w:before="0" w:after="0" w:line="240" w:lineRule="auto"/>
        <w:ind w:firstLine="0"/>
        <w:jc w:val="right"/>
        <w:rPr>
          <w:rFonts w:eastAsia="Times New Roman"/>
          <w:b/>
          <w:bCs/>
          <w:szCs w:val="24"/>
          <w:lang w:eastAsia="bg-BG" w:bidi="ar-SA"/>
        </w:rPr>
      </w:pPr>
      <w:r w:rsidRPr="0019195C">
        <w:rPr>
          <w:rFonts w:eastAsia="Times New Roman"/>
          <w:b/>
          <w:bCs/>
          <w:szCs w:val="24"/>
          <w:lang w:eastAsia="bg-BG" w:bidi="ar-SA"/>
        </w:rPr>
        <w:t>ОБРАЗЕЦ по т.I.2.1. към Офертата</w:t>
      </w:r>
    </w:p>
    <w:p w:rsidR="00130F85" w:rsidRPr="0019195C" w:rsidRDefault="00130F85" w:rsidP="00130F85">
      <w:pPr>
        <w:spacing w:before="0" w:after="0" w:line="240" w:lineRule="auto"/>
        <w:ind w:firstLine="0"/>
        <w:jc w:val="center"/>
        <w:rPr>
          <w:rFonts w:eastAsia="Times New Roman"/>
          <w:szCs w:val="24"/>
          <w:lang w:eastAsia="bg-BG" w:bidi="ar-SA"/>
        </w:rPr>
      </w:pPr>
    </w:p>
    <w:p w:rsidR="00130F85" w:rsidRPr="0019195C" w:rsidRDefault="00130F85" w:rsidP="00130F85">
      <w:pPr>
        <w:spacing w:before="0" w:after="0" w:line="240" w:lineRule="auto"/>
        <w:ind w:firstLine="0"/>
        <w:jc w:val="center"/>
        <w:rPr>
          <w:rFonts w:eastAsia="Times New Roman"/>
          <w:szCs w:val="24"/>
          <w:lang w:eastAsia="bg-BG" w:bidi="ar-SA"/>
        </w:rPr>
      </w:pPr>
    </w:p>
    <w:p w:rsidR="00130F85" w:rsidRPr="0019195C" w:rsidRDefault="00130F85" w:rsidP="00130F85">
      <w:pPr>
        <w:spacing w:before="0" w:after="0" w:line="240" w:lineRule="auto"/>
        <w:ind w:firstLine="0"/>
        <w:jc w:val="center"/>
        <w:rPr>
          <w:rFonts w:eastAsia="Times New Roman"/>
          <w:szCs w:val="24"/>
          <w:lang w:eastAsia="bg-BG" w:bidi="ar-SA"/>
        </w:rPr>
      </w:pPr>
      <w:r w:rsidRPr="0019195C">
        <w:rPr>
          <w:rFonts w:eastAsia="Times New Roman"/>
          <w:szCs w:val="24"/>
          <w:lang w:eastAsia="bg-BG" w:bidi="ar-SA"/>
        </w:rPr>
        <w:t>………………………………………………………………………………………………………………</w:t>
      </w:r>
    </w:p>
    <w:p w:rsidR="00130F85" w:rsidRPr="0019195C" w:rsidRDefault="00130F85" w:rsidP="00130F85">
      <w:pPr>
        <w:spacing w:before="0" w:after="0" w:line="240" w:lineRule="auto"/>
        <w:ind w:firstLine="0"/>
        <w:jc w:val="center"/>
        <w:rPr>
          <w:rFonts w:eastAsia="Times New Roman"/>
          <w:szCs w:val="24"/>
          <w:lang w:eastAsia="bg-BG" w:bidi="ar-SA"/>
        </w:rPr>
      </w:pPr>
      <w:r w:rsidRPr="0019195C">
        <w:rPr>
          <w:rFonts w:eastAsia="Times New Roman"/>
          <w:szCs w:val="24"/>
          <w:lang w:eastAsia="bg-BG" w:bidi="ar-SA"/>
        </w:rPr>
        <w:t>/пълно наименование на участника, търговски адрес, телефон и факс, ЕИК №  и ИН по ЗДДС № /</w:t>
      </w:r>
    </w:p>
    <w:p w:rsidR="009C1E16" w:rsidRPr="0019195C" w:rsidRDefault="009C1E16" w:rsidP="00130F85">
      <w:pPr>
        <w:spacing w:before="0" w:after="0" w:line="240" w:lineRule="auto"/>
        <w:ind w:firstLine="0"/>
        <w:jc w:val="center"/>
        <w:rPr>
          <w:rFonts w:eastAsia="Times New Roman"/>
          <w:b/>
          <w:bCs/>
          <w:szCs w:val="24"/>
          <w:lang w:eastAsia="bg-BG" w:bidi="ar-SA"/>
        </w:rPr>
      </w:pPr>
    </w:p>
    <w:p w:rsidR="00C603B8" w:rsidRPr="0019195C" w:rsidRDefault="00C603B8" w:rsidP="00130F85">
      <w:pPr>
        <w:spacing w:before="0" w:after="0" w:line="240" w:lineRule="auto"/>
        <w:ind w:firstLine="0"/>
        <w:jc w:val="center"/>
        <w:rPr>
          <w:rFonts w:eastAsia="Times New Roman"/>
          <w:b/>
          <w:bCs/>
          <w:szCs w:val="24"/>
          <w:lang w:eastAsia="bg-BG" w:bidi="ar-SA"/>
        </w:rPr>
      </w:pPr>
    </w:p>
    <w:p w:rsidR="00130F85" w:rsidRPr="0019195C" w:rsidRDefault="00130F85" w:rsidP="00130F85">
      <w:pPr>
        <w:spacing w:before="0" w:after="0" w:line="240" w:lineRule="auto"/>
        <w:ind w:firstLine="0"/>
        <w:jc w:val="center"/>
        <w:rPr>
          <w:rFonts w:eastAsia="Times New Roman"/>
          <w:b/>
          <w:bCs/>
          <w:szCs w:val="24"/>
          <w:lang w:eastAsia="bg-BG" w:bidi="ar-SA"/>
        </w:rPr>
      </w:pPr>
      <w:r w:rsidRPr="0019195C">
        <w:rPr>
          <w:rFonts w:eastAsia="Times New Roman"/>
          <w:b/>
          <w:bCs/>
          <w:szCs w:val="24"/>
          <w:lang w:eastAsia="bg-BG" w:bidi="ar-SA"/>
        </w:rPr>
        <w:t>С П Е Ц И Ф И К А Ц И Я</w:t>
      </w:r>
    </w:p>
    <w:p w:rsidR="00130F85" w:rsidRPr="0019195C" w:rsidRDefault="00130F85" w:rsidP="00130F85">
      <w:pPr>
        <w:rPr>
          <w:szCs w:val="24"/>
        </w:rPr>
      </w:pPr>
    </w:p>
    <w:p w:rsidR="00130F85" w:rsidRPr="0019195C" w:rsidRDefault="00130F85" w:rsidP="009C1E16">
      <w:pPr>
        <w:spacing w:before="0" w:after="0" w:line="240" w:lineRule="auto"/>
        <w:ind w:firstLine="0"/>
        <w:jc w:val="center"/>
        <w:rPr>
          <w:rFonts w:eastAsia="Times New Roman"/>
          <w:szCs w:val="24"/>
          <w:lang w:eastAsia="bg-BG" w:bidi="ar-SA"/>
        </w:rPr>
      </w:pPr>
      <w:r w:rsidRPr="0019195C">
        <w:rPr>
          <w:rFonts w:eastAsia="Times New Roman"/>
          <w:szCs w:val="24"/>
          <w:lang w:eastAsia="bg-BG" w:bidi="ar-SA"/>
        </w:rPr>
        <w:t xml:space="preserve">към Оферта за възлагане на обществена поръчка чрез процедура на договаряне с предварителна покана за участие с предмет: </w:t>
      </w:r>
      <w:r w:rsidRPr="0019195C">
        <w:rPr>
          <w:rFonts w:eastAsia="Times New Roman"/>
          <w:szCs w:val="24"/>
          <w:lang w:eastAsia="bg-BG" w:bidi="ar-SA"/>
        </w:rPr>
        <w:br/>
      </w:r>
      <w:r w:rsidR="009C1E16" w:rsidRPr="0019195C">
        <w:rPr>
          <w:b/>
          <w:bCs/>
        </w:rPr>
        <w:t>“</w:t>
      </w:r>
      <w:r w:rsidR="009C1E16" w:rsidRPr="0019195C">
        <w:rPr>
          <w:b/>
        </w:rPr>
        <w:t>Повишаване на надеждността на система постоянен ток в ОРУ. Подмяна на акумулаторни батерии</w:t>
      </w:r>
      <w:r w:rsidR="009C1E16" w:rsidRPr="0019195C">
        <w:rPr>
          <w:b/>
          <w:bCs/>
        </w:rPr>
        <w:t>”</w:t>
      </w:r>
    </w:p>
    <w:p w:rsidR="00130F85" w:rsidRPr="0019195C" w:rsidRDefault="00130F85" w:rsidP="00130F85">
      <w:pPr>
        <w:rPr>
          <w:szCs w:val="24"/>
        </w:rPr>
      </w:pPr>
    </w:p>
    <w:p w:rsidR="00130F85" w:rsidRPr="0019195C" w:rsidRDefault="00130F85" w:rsidP="00130F85">
      <w:pPr>
        <w:rPr>
          <w:szCs w:val="24"/>
        </w:rPr>
      </w:pPr>
    </w:p>
    <w:tbl>
      <w:tblPr>
        <w:tblW w:w="15241" w:type="dxa"/>
        <w:jc w:val="center"/>
        <w:tblInd w:w="108" w:type="dxa"/>
        <w:tblLayout w:type="fixed"/>
        <w:tblLook w:val="0000"/>
      </w:tblPr>
      <w:tblGrid>
        <w:gridCol w:w="518"/>
        <w:gridCol w:w="5379"/>
        <w:gridCol w:w="833"/>
        <w:gridCol w:w="1264"/>
        <w:gridCol w:w="1106"/>
        <w:gridCol w:w="1256"/>
        <w:gridCol w:w="1249"/>
        <w:gridCol w:w="1043"/>
        <w:gridCol w:w="2593"/>
      </w:tblGrid>
      <w:tr w:rsidR="00044DFC" w:rsidRPr="0019195C" w:rsidTr="005B3FD8">
        <w:trPr>
          <w:cantSplit/>
          <w:trHeight w:val="397"/>
          <w:tblHeader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586700">
            <w:pPr>
              <w:ind w:firstLine="0"/>
              <w:jc w:val="center"/>
              <w:rPr>
                <w:sz w:val="16"/>
                <w:szCs w:val="16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№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44DFC" w:rsidRPr="0019195C" w:rsidRDefault="00044DFC" w:rsidP="00586700">
            <w:pPr>
              <w:ind w:left="57" w:right="57"/>
              <w:jc w:val="center"/>
              <w:rPr>
                <w:sz w:val="16"/>
                <w:szCs w:val="16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Техническа характеристика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586700">
            <w:pPr>
              <w:ind w:firstLine="0"/>
              <w:jc w:val="center"/>
              <w:rPr>
                <w:sz w:val="16"/>
                <w:szCs w:val="16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Мярка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586700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proofErr w:type="spellStart"/>
            <w:r w:rsidRPr="0019195C">
              <w:rPr>
                <w:b/>
                <w:sz w:val="16"/>
                <w:szCs w:val="16"/>
                <w:lang w:eastAsia="bg-BG"/>
              </w:rPr>
              <w:t>Кол-во</w:t>
            </w:r>
            <w:proofErr w:type="spellEnd"/>
          </w:p>
          <w:p w:rsidR="00044DFC" w:rsidRPr="0019195C" w:rsidRDefault="00044DFC" w:rsidP="00586700">
            <w:pPr>
              <w:ind w:firstLine="0"/>
              <w:jc w:val="center"/>
              <w:rPr>
                <w:sz w:val="16"/>
                <w:szCs w:val="16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изискано от Възложителя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586700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proofErr w:type="spellStart"/>
            <w:r w:rsidRPr="0019195C">
              <w:rPr>
                <w:b/>
                <w:sz w:val="16"/>
                <w:szCs w:val="16"/>
                <w:lang w:eastAsia="bg-BG"/>
              </w:rPr>
              <w:t>Кол-во</w:t>
            </w:r>
            <w:proofErr w:type="spellEnd"/>
          </w:p>
          <w:p w:rsidR="00044DFC" w:rsidRPr="0019195C" w:rsidRDefault="00044DFC" w:rsidP="00586700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предложено от Участника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3FD8" w:rsidRPr="0019195C" w:rsidRDefault="005B3FD8" w:rsidP="00D366D4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 xml:space="preserve">Гаранционен срок </w:t>
            </w:r>
          </w:p>
          <w:p w:rsidR="005B3FD8" w:rsidRPr="0019195C" w:rsidRDefault="005B3FD8" w:rsidP="00D366D4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(съгласно т.7.2.</w:t>
            </w:r>
          </w:p>
          <w:p w:rsidR="00D366D4" w:rsidRPr="0019195C" w:rsidRDefault="005B3FD8" w:rsidP="00D366D4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от проекта на дог.)</w:t>
            </w:r>
            <w:r w:rsidR="00044DFC" w:rsidRPr="0019195C">
              <w:rPr>
                <w:b/>
                <w:sz w:val="16"/>
                <w:szCs w:val="16"/>
                <w:lang w:eastAsia="bg-BG"/>
              </w:rPr>
              <w:t xml:space="preserve">   </w:t>
            </w:r>
          </w:p>
          <w:p w:rsidR="00044DFC" w:rsidRPr="0019195C" w:rsidRDefault="00044DFC" w:rsidP="00586700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586700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Производител</w:t>
            </w:r>
          </w:p>
          <w:p w:rsidR="00044DFC" w:rsidRPr="0019195C" w:rsidRDefault="00044DFC" w:rsidP="00586700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и страна на</w:t>
            </w:r>
          </w:p>
          <w:p w:rsidR="00044DFC" w:rsidRPr="0019195C" w:rsidRDefault="00044DFC" w:rsidP="00586700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произход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586700" w:rsidP="00586700">
            <w:pPr>
              <w:ind w:firstLine="0"/>
              <w:jc w:val="center"/>
              <w:rPr>
                <w:b/>
                <w:sz w:val="16"/>
                <w:szCs w:val="16"/>
                <w:lang w:eastAsia="bg-BG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Сеизмична категория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586700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19195C">
              <w:rPr>
                <w:b/>
                <w:sz w:val="16"/>
                <w:szCs w:val="16"/>
                <w:lang w:eastAsia="bg-BG"/>
              </w:rPr>
              <w:t>Забележка</w:t>
            </w:r>
          </w:p>
        </w:tc>
      </w:tr>
      <w:tr w:rsidR="00044DFC" w:rsidRPr="0019195C" w:rsidTr="005B3FD8">
        <w:trPr>
          <w:cantSplit/>
          <w:trHeight w:val="283"/>
          <w:tblHeader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19195C">
              <w:rPr>
                <w:b/>
                <w:i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44DFC" w:rsidRPr="0019195C" w:rsidRDefault="00044DFC" w:rsidP="009C1E16">
            <w:pPr>
              <w:ind w:left="57" w:right="57"/>
              <w:jc w:val="center"/>
              <w:rPr>
                <w:b/>
                <w:i/>
                <w:sz w:val="20"/>
                <w:szCs w:val="20"/>
              </w:rPr>
            </w:pPr>
            <w:r w:rsidRPr="0019195C">
              <w:rPr>
                <w:b/>
                <w:i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9C1E16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19195C">
              <w:rPr>
                <w:b/>
                <w:i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9C1E16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19195C">
              <w:rPr>
                <w:b/>
                <w:i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9C1E16">
            <w:pPr>
              <w:ind w:firstLine="0"/>
              <w:jc w:val="center"/>
              <w:rPr>
                <w:b/>
                <w:i/>
                <w:sz w:val="20"/>
                <w:szCs w:val="20"/>
                <w:lang w:eastAsia="bg-BG"/>
              </w:rPr>
            </w:pPr>
            <w:r w:rsidRPr="0019195C">
              <w:rPr>
                <w:b/>
                <w:i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9C1E16">
            <w:pPr>
              <w:ind w:firstLine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9195C"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A925C1" w:rsidP="009C1E16">
            <w:pPr>
              <w:ind w:firstLine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9195C">
              <w:rPr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A925C1" w:rsidP="009C1E16">
            <w:pPr>
              <w:ind w:firstLine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9195C">
              <w:rPr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A925C1" w:rsidP="009C1E16">
            <w:pPr>
              <w:ind w:firstLine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9195C">
              <w:rPr>
                <w:b/>
                <w:bCs/>
                <w:i/>
                <w:sz w:val="20"/>
                <w:szCs w:val="20"/>
              </w:rPr>
              <w:t>9</w:t>
            </w:r>
          </w:p>
        </w:tc>
      </w:tr>
      <w:tr w:rsidR="00044DFC" w:rsidRPr="0019195C" w:rsidTr="005B3FD8">
        <w:trPr>
          <w:cantSplit/>
          <w:trHeight w:val="73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44DFC" w:rsidRPr="0019195C" w:rsidRDefault="00044DFC" w:rsidP="00C603B8">
            <w:pPr>
              <w:ind w:left="57"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 xml:space="preserve">Акумулаторна батерия ЕА05, ЕА06, ЕА07, ЕА08 с течен електролит, с капацитет 605Аh при 10 часов режим на разряд, състояща се от 106бр. елементи с напрежение 2V, комплект с антисеизмични стелажи, с </w:t>
            </w:r>
            <w:proofErr w:type="spellStart"/>
            <w:r w:rsidRPr="0019195C">
              <w:rPr>
                <w:sz w:val="20"/>
                <w:szCs w:val="20"/>
              </w:rPr>
              <w:t>междуелементни</w:t>
            </w:r>
            <w:proofErr w:type="spellEnd"/>
            <w:r w:rsidRPr="0019195C">
              <w:rPr>
                <w:sz w:val="20"/>
                <w:szCs w:val="20"/>
              </w:rPr>
              <w:t xml:space="preserve"> и междуредови връзки, изолатори и </w:t>
            </w:r>
            <w:proofErr w:type="spellStart"/>
            <w:r w:rsidRPr="0019195C">
              <w:rPr>
                <w:sz w:val="20"/>
                <w:szCs w:val="20"/>
              </w:rPr>
              <w:t>анкери</w:t>
            </w:r>
            <w:proofErr w:type="spellEnd"/>
            <w:r w:rsidRPr="0019195C">
              <w:rPr>
                <w:sz w:val="20"/>
                <w:szCs w:val="20"/>
              </w:rPr>
              <w:t>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9195C">
              <w:rPr>
                <w:sz w:val="20"/>
                <w:szCs w:val="20"/>
              </w:rPr>
              <w:t>компл</w:t>
            </w:r>
            <w:proofErr w:type="spellEnd"/>
            <w:r w:rsidRPr="0019195C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44DFC" w:rsidRPr="0019195C" w:rsidTr="005B3FD8">
        <w:trPr>
          <w:cantSplit/>
          <w:trHeight w:val="73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ind w:left="57"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 xml:space="preserve">Токоизправител </w:t>
            </w:r>
            <w:proofErr w:type="spellStart"/>
            <w:r w:rsidRPr="0019195C">
              <w:rPr>
                <w:sz w:val="20"/>
                <w:szCs w:val="20"/>
              </w:rPr>
              <w:t>тиристорен</w:t>
            </w:r>
            <w:proofErr w:type="spellEnd"/>
            <w:r w:rsidRPr="0019195C">
              <w:rPr>
                <w:sz w:val="20"/>
                <w:szCs w:val="20"/>
              </w:rPr>
              <w:t xml:space="preserve"> EQ05, EQ06, EQ07, EQ08 за заряд на акумулаторна батерия с течен електролит,  номинално напрежение 220V DC, за номинален ток 200А, с програмируемо напрежение на </w:t>
            </w:r>
            <w:proofErr w:type="spellStart"/>
            <w:r w:rsidRPr="0019195C">
              <w:rPr>
                <w:sz w:val="20"/>
                <w:szCs w:val="20"/>
              </w:rPr>
              <w:t>подзаряд</w:t>
            </w:r>
            <w:proofErr w:type="spellEnd"/>
            <w:r w:rsidRPr="0019195C">
              <w:rPr>
                <w:sz w:val="20"/>
                <w:szCs w:val="20"/>
              </w:rPr>
              <w:t xml:space="preserve"> 2,23V/ел. и с напрежение на заряд 2,4V/ел., с външна характеристика I-U – съгласно </w:t>
            </w:r>
            <w:smartTag w:uri="urn:schemas-microsoft-com:office:smarttags" w:element="stockticker">
              <w:r w:rsidRPr="0019195C">
                <w:rPr>
                  <w:sz w:val="20"/>
                  <w:szCs w:val="20"/>
                </w:rPr>
                <w:t>DIN</w:t>
              </w:r>
            </w:smartTag>
            <w:r w:rsidRPr="0019195C">
              <w:rPr>
                <w:sz w:val="20"/>
                <w:szCs w:val="20"/>
              </w:rPr>
              <w:t xml:space="preserve"> 41773 стабилизирана по напрежение и с </w:t>
            </w:r>
            <w:proofErr w:type="spellStart"/>
            <w:r w:rsidRPr="0019195C">
              <w:rPr>
                <w:sz w:val="20"/>
                <w:szCs w:val="20"/>
              </w:rPr>
              <w:t>токоограничение</w:t>
            </w:r>
            <w:proofErr w:type="spellEnd"/>
            <w:r w:rsidRPr="0019195C">
              <w:rPr>
                <w:sz w:val="20"/>
                <w:szCs w:val="20"/>
              </w:rPr>
              <w:t>, с максимално напрежение в режим на първоначален/изравнителен заряд (W заряд) – 286,2V /2,7V/ел, с електрически защити от къси съединения, претоварване и пренапрежения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ind w:firstLine="0"/>
              <w:jc w:val="center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бр.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sz w:val="20"/>
                <w:szCs w:val="20"/>
              </w:rPr>
            </w:pPr>
          </w:p>
        </w:tc>
      </w:tr>
      <w:tr w:rsidR="00044DFC" w:rsidRPr="0019195C" w:rsidTr="005B3FD8">
        <w:trPr>
          <w:cantSplit/>
          <w:trHeight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8422D1">
            <w:pPr>
              <w:ind w:left="57"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 xml:space="preserve">Табла постоянен ток ЕЕ05, ЕЕ06 за номинално напрежение 240V DC, с изолирани от земя „+” и „-”, модулно изпълнение тип «чекмедже», за ток на к.с. 10кА DC, с устройство за контрол на изолацията </w:t>
            </w:r>
            <w:proofErr w:type="spellStart"/>
            <w:r w:rsidRPr="0019195C">
              <w:rPr>
                <w:sz w:val="20"/>
                <w:szCs w:val="20"/>
              </w:rPr>
              <w:t>Bender</w:t>
            </w:r>
            <w:proofErr w:type="spellEnd"/>
            <w:r w:rsidRPr="0019195C">
              <w:rPr>
                <w:sz w:val="20"/>
                <w:szCs w:val="20"/>
              </w:rPr>
              <w:t>, съдържащи: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- 5 бр. модули с автоматичен прекъсвач за номинален ток 250А;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- 33 бр. модули с автоматичен прекъсвач за 220</w:t>
            </w:r>
            <w:smartTag w:uri="urn:schemas-microsoft-com:office:smarttags" w:element="stockticker">
              <w:r w:rsidRPr="0019195C">
                <w:rPr>
                  <w:sz w:val="20"/>
                  <w:szCs w:val="20"/>
                </w:rPr>
                <w:t>VDC</w:t>
              </w:r>
            </w:smartTag>
            <w:r w:rsidRPr="0019195C">
              <w:rPr>
                <w:sz w:val="20"/>
                <w:szCs w:val="20"/>
              </w:rPr>
              <w:t xml:space="preserve"> с характеристика В за номинален ток 20А;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b/>
                <w:sz w:val="20"/>
                <w:szCs w:val="20"/>
                <w:lang w:eastAsia="bg-BG"/>
              </w:rPr>
              <w:t xml:space="preserve">- </w:t>
            </w:r>
            <w:r w:rsidRPr="0019195C">
              <w:rPr>
                <w:sz w:val="20"/>
                <w:szCs w:val="20"/>
                <w:lang w:eastAsia="bg-BG"/>
              </w:rPr>
              <w:t xml:space="preserve">минимум </w:t>
            </w:r>
            <w:r w:rsidRPr="0019195C">
              <w:rPr>
                <w:sz w:val="20"/>
                <w:szCs w:val="20"/>
              </w:rPr>
              <w:t xml:space="preserve">1бр. необорудвани </w:t>
            </w:r>
            <w:proofErr w:type="spellStart"/>
            <w:r w:rsidRPr="0019195C">
              <w:rPr>
                <w:sz w:val="20"/>
                <w:szCs w:val="20"/>
              </w:rPr>
              <w:t>резервени</w:t>
            </w:r>
            <w:proofErr w:type="spellEnd"/>
            <w:r w:rsidRPr="0019195C">
              <w:rPr>
                <w:sz w:val="20"/>
                <w:szCs w:val="20"/>
              </w:rPr>
              <w:t xml:space="preserve"> модули до запълване на лицевия  панел;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еднополюсен превключвател с две работни и едно нулево положение за номинален ток 250А;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апаратура за измерване на тока на заряд и разряд на акумулаторната батерия, монтирана в модула „Вход от АБ”, с цифров дисплей на вратичката на модула;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 xml:space="preserve">- комплект с </w:t>
            </w:r>
            <w:proofErr w:type="spellStart"/>
            <w:r w:rsidRPr="0019195C">
              <w:rPr>
                <w:sz w:val="20"/>
                <w:szCs w:val="20"/>
              </w:rPr>
              <w:t>клемореди</w:t>
            </w:r>
            <w:proofErr w:type="spellEnd"/>
            <w:r w:rsidRPr="0019195C">
              <w:rPr>
                <w:sz w:val="20"/>
                <w:szCs w:val="20"/>
              </w:rPr>
              <w:t>, органи за управление, апаратура за измерване, сигнализация и блокировки, за подход на кабелите отдолу.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9195C">
              <w:rPr>
                <w:sz w:val="20"/>
                <w:szCs w:val="20"/>
              </w:rPr>
              <w:t>компл</w:t>
            </w:r>
            <w:proofErr w:type="spellEnd"/>
            <w:r w:rsidRPr="0019195C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jc w:val="center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44DFC" w:rsidRPr="0019195C" w:rsidTr="005B3FD8">
        <w:trPr>
          <w:cantSplit/>
          <w:trHeight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8422D1">
            <w:pPr>
              <w:ind w:left="57"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 xml:space="preserve">Табла постоянен ток ЕЕ07, ЕЕ08 тип </w:t>
            </w:r>
            <w:proofErr w:type="spellStart"/>
            <w:r w:rsidRPr="0019195C">
              <w:rPr>
                <w:sz w:val="20"/>
                <w:szCs w:val="20"/>
              </w:rPr>
              <w:t>Okken</w:t>
            </w:r>
            <w:proofErr w:type="spellEnd"/>
            <w:r w:rsidRPr="0019195C">
              <w:rPr>
                <w:sz w:val="20"/>
                <w:szCs w:val="20"/>
              </w:rPr>
              <w:t xml:space="preserve"> 70M за номинално напрежение 240V DC, с изолирани от земя „+” и „-”, модулно изпълнение тип «чекмедже», за ток на к.с. 10кА DC, с устройство за контрол на изолацията </w:t>
            </w:r>
            <w:proofErr w:type="spellStart"/>
            <w:r w:rsidRPr="0019195C">
              <w:rPr>
                <w:sz w:val="20"/>
                <w:szCs w:val="20"/>
              </w:rPr>
              <w:t>Bender</w:t>
            </w:r>
            <w:proofErr w:type="spellEnd"/>
            <w:r w:rsidRPr="0019195C">
              <w:rPr>
                <w:sz w:val="20"/>
                <w:szCs w:val="20"/>
              </w:rPr>
              <w:t xml:space="preserve"> , съдържащи: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- 5 бр. модули с автоматичен прекъсвач за номинален ток 250А;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- 3 бр. модули с автоматичен прекъсвач за 220</w:t>
            </w:r>
            <w:smartTag w:uri="urn:schemas-microsoft-com:office:smarttags" w:element="stockticker">
              <w:r w:rsidRPr="0019195C">
                <w:rPr>
                  <w:sz w:val="20"/>
                  <w:szCs w:val="20"/>
                </w:rPr>
                <w:t>VDC</w:t>
              </w:r>
            </w:smartTag>
            <w:r w:rsidRPr="0019195C">
              <w:rPr>
                <w:sz w:val="20"/>
                <w:szCs w:val="20"/>
              </w:rPr>
              <w:t xml:space="preserve"> с характеристика С за номинален ток 63А;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- 1 бр. модул с автоматичен прекъсвач за 220V DC с характеристика С за номинален ток 40А;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- 6 бр. модули с автоматичен прекъсвач за 220</w:t>
            </w:r>
            <w:smartTag w:uri="urn:schemas-microsoft-com:office:smarttags" w:element="stockticker">
              <w:r w:rsidRPr="0019195C">
                <w:rPr>
                  <w:sz w:val="20"/>
                  <w:szCs w:val="20"/>
                </w:rPr>
                <w:t>VDC</w:t>
              </w:r>
            </w:smartTag>
            <w:r w:rsidRPr="0019195C">
              <w:rPr>
                <w:sz w:val="20"/>
                <w:szCs w:val="20"/>
              </w:rPr>
              <w:t xml:space="preserve"> с характеристика С за номинален ток 20А;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- 7 бр. модули с автоматичен прекъсвач за 220</w:t>
            </w:r>
            <w:smartTag w:uri="urn:schemas-microsoft-com:office:smarttags" w:element="stockticker">
              <w:r w:rsidRPr="0019195C">
                <w:rPr>
                  <w:sz w:val="20"/>
                  <w:szCs w:val="20"/>
                </w:rPr>
                <w:t>VDC</w:t>
              </w:r>
            </w:smartTag>
            <w:r w:rsidRPr="0019195C">
              <w:rPr>
                <w:sz w:val="20"/>
                <w:szCs w:val="20"/>
              </w:rPr>
              <w:t xml:space="preserve"> с характеристика С за номинален ток 16А;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 xml:space="preserve">- </w:t>
            </w:r>
            <w:r w:rsidRPr="0019195C">
              <w:rPr>
                <w:sz w:val="20"/>
                <w:szCs w:val="20"/>
                <w:lang w:eastAsia="bg-BG"/>
              </w:rPr>
              <w:t xml:space="preserve">минимум </w:t>
            </w:r>
            <w:r w:rsidRPr="0019195C">
              <w:rPr>
                <w:sz w:val="20"/>
                <w:szCs w:val="20"/>
              </w:rPr>
              <w:t xml:space="preserve">1бр. необорудвани </w:t>
            </w:r>
            <w:proofErr w:type="spellStart"/>
            <w:r w:rsidRPr="0019195C">
              <w:rPr>
                <w:sz w:val="20"/>
                <w:szCs w:val="20"/>
              </w:rPr>
              <w:t>резервени</w:t>
            </w:r>
            <w:proofErr w:type="spellEnd"/>
            <w:r w:rsidRPr="0019195C">
              <w:rPr>
                <w:sz w:val="20"/>
                <w:szCs w:val="20"/>
              </w:rPr>
              <w:t xml:space="preserve"> модули до запълване на лицевия  панел;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- еднополюсен превключвател с две работни и едно нулево положение за номинален ток 250А;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 xml:space="preserve">- апаратура за измерване на тока на заряд и разряд на акумулаторната батерия, монтирана в модула „Вход от АБ”, с цифров дисплей на вратичката на модула;  </w:t>
            </w:r>
          </w:p>
          <w:p w:rsidR="00044DFC" w:rsidRPr="0019195C" w:rsidRDefault="00044DFC" w:rsidP="008422D1">
            <w:pPr>
              <w:ind w:left="57" w:right="57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 xml:space="preserve">- комплект със </w:t>
            </w:r>
            <w:proofErr w:type="spellStart"/>
            <w:r w:rsidRPr="0019195C">
              <w:rPr>
                <w:sz w:val="20"/>
                <w:szCs w:val="20"/>
              </w:rPr>
              <w:t>клемореди</w:t>
            </w:r>
            <w:proofErr w:type="spellEnd"/>
            <w:r w:rsidRPr="0019195C">
              <w:rPr>
                <w:sz w:val="20"/>
                <w:szCs w:val="20"/>
              </w:rPr>
              <w:t>, органи за управление, апаратура за измерване, сигнализация и блокировки, за подход на кабелите отдолу.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9195C">
              <w:rPr>
                <w:sz w:val="20"/>
                <w:szCs w:val="20"/>
              </w:rPr>
              <w:t>компл</w:t>
            </w:r>
            <w:proofErr w:type="spellEnd"/>
            <w:r w:rsidRPr="0019195C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jc w:val="center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44DFC" w:rsidRPr="0019195C" w:rsidTr="005B3FD8">
        <w:trPr>
          <w:cantSplit/>
          <w:trHeight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8422D1">
            <w:pPr>
              <w:ind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Резервни елементи за акумулаторна батерия ЕЕ05, ЕЕ06, ЕЕ07, ЕЕ08.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ind w:firstLine="0"/>
              <w:jc w:val="center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бр.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jc w:val="center"/>
              <w:rPr>
                <w:bCs/>
                <w:sz w:val="20"/>
                <w:szCs w:val="20"/>
              </w:rPr>
            </w:pPr>
            <w:r w:rsidRPr="0019195C">
              <w:rPr>
                <w:bCs/>
                <w:sz w:val="20"/>
                <w:szCs w:val="20"/>
              </w:rPr>
              <w:t>2бр. заредени готови за работа и 18бр. незаредени (сухи) с електролит в отделни съдове.</w:t>
            </w:r>
          </w:p>
        </w:tc>
      </w:tr>
      <w:tr w:rsidR="00044DFC" w:rsidRPr="0019195C" w:rsidTr="005B3FD8">
        <w:trPr>
          <w:cantSplit/>
          <w:trHeight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8422D1">
            <w:pPr>
              <w:ind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Модул тип “чекмедже” с автоматичен прекъсвач за номинален ток 250А, с изведени полюси за разряд/ заряд на АБ. Комплект кабелни преходи от полюсите към обувки с ухо.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ind w:firstLine="0"/>
              <w:jc w:val="center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бр.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rPr>
                <w:sz w:val="20"/>
                <w:szCs w:val="20"/>
              </w:rPr>
            </w:pPr>
            <w:r w:rsidRPr="0019195C">
              <w:rPr>
                <w:b/>
                <w:sz w:val="20"/>
                <w:szCs w:val="20"/>
                <w:lang w:eastAsia="bg-BG"/>
              </w:rPr>
              <w:t>≥</w:t>
            </w:r>
            <w:r w:rsidRPr="0019195C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  <w:r w:rsidRPr="0019195C">
              <w:rPr>
                <w:bCs/>
                <w:sz w:val="20"/>
                <w:szCs w:val="20"/>
              </w:rPr>
              <w:t xml:space="preserve">Модулът е желателно да е съвместим с ЕЕ05, ЕЕ06, ЕЕ07, ЕЕ08. Ако ЩПТ са различни  трябва да се достави по един модул за всеки тип ЩПТ. </w:t>
            </w:r>
          </w:p>
        </w:tc>
      </w:tr>
      <w:tr w:rsidR="00044DFC" w:rsidRPr="0019195C" w:rsidTr="005B3FD8">
        <w:trPr>
          <w:cantSplit/>
          <w:trHeight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8422D1">
            <w:pPr>
              <w:ind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Комплект резервни части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ind w:firstLine="0"/>
              <w:jc w:val="center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бр.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rPr>
                <w:sz w:val="20"/>
                <w:szCs w:val="20"/>
                <w:lang w:eastAsia="bg-BG"/>
              </w:rPr>
            </w:pPr>
            <w:r w:rsidRPr="0019195C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  <w:r w:rsidRPr="0019195C">
              <w:rPr>
                <w:bCs/>
                <w:sz w:val="20"/>
                <w:szCs w:val="20"/>
              </w:rPr>
              <w:t xml:space="preserve">Съгласно т.1.2.1. Един комплект от </w:t>
            </w:r>
            <w:proofErr w:type="spellStart"/>
            <w:r w:rsidRPr="0019195C">
              <w:rPr>
                <w:bCs/>
                <w:sz w:val="20"/>
                <w:szCs w:val="20"/>
              </w:rPr>
              <w:t>рез</w:t>
            </w:r>
            <w:proofErr w:type="spellEnd"/>
            <w:r w:rsidRPr="0019195C">
              <w:rPr>
                <w:bCs/>
                <w:sz w:val="20"/>
                <w:szCs w:val="20"/>
              </w:rPr>
              <w:t xml:space="preserve">. части  </w:t>
            </w:r>
            <w:r w:rsidRPr="0019195C">
              <w:rPr>
                <w:sz w:val="20"/>
                <w:szCs w:val="20"/>
              </w:rPr>
              <w:t xml:space="preserve">не по-малко от 10% от монтираната апаратура и един комплект от </w:t>
            </w:r>
            <w:proofErr w:type="spellStart"/>
            <w:r w:rsidRPr="0019195C">
              <w:rPr>
                <w:sz w:val="20"/>
                <w:szCs w:val="20"/>
              </w:rPr>
              <w:t>рез</w:t>
            </w:r>
            <w:proofErr w:type="spellEnd"/>
            <w:r w:rsidRPr="0019195C">
              <w:rPr>
                <w:sz w:val="20"/>
                <w:szCs w:val="20"/>
              </w:rPr>
              <w:t>. части необходими за 10 годишен период на експлоатация.</w:t>
            </w:r>
          </w:p>
        </w:tc>
      </w:tr>
      <w:tr w:rsidR="00044DFC" w:rsidRPr="0019195C" w:rsidTr="005B3FD8">
        <w:trPr>
          <w:cantSplit/>
          <w:trHeight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8422D1">
            <w:pPr>
              <w:ind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Комплект от специфичните инструменти и аксесоари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ind w:firstLine="0"/>
              <w:jc w:val="center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бр.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  <w:r w:rsidRPr="0019195C">
              <w:rPr>
                <w:bCs/>
                <w:sz w:val="20"/>
                <w:szCs w:val="20"/>
              </w:rPr>
              <w:t>Съгласно т.1.2.2</w:t>
            </w:r>
          </w:p>
        </w:tc>
      </w:tr>
      <w:tr w:rsidR="00044DFC" w:rsidRPr="0019195C" w:rsidTr="005B3FD8">
        <w:trPr>
          <w:cantSplit/>
          <w:trHeight w:val="35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C603B8">
            <w:pPr>
              <w:numPr>
                <w:ilvl w:val="0"/>
                <w:numId w:val="1"/>
              </w:numPr>
              <w:spacing w:before="0" w:after="0"/>
              <w:ind w:left="17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8422D1">
            <w:pPr>
              <w:ind w:right="57" w:firstLine="0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Комплект от специализирана апаратура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ind w:firstLine="0"/>
              <w:jc w:val="center"/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бр.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4DFC" w:rsidRPr="0019195C" w:rsidRDefault="00044DFC" w:rsidP="00044DFC">
            <w:pPr>
              <w:rPr>
                <w:sz w:val="20"/>
                <w:szCs w:val="20"/>
              </w:rPr>
            </w:pPr>
            <w:r w:rsidRPr="0019195C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DFC" w:rsidRPr="0019195C" w:rsidRDefault="00044DFC" w:rsidP="008422D1">
            <w:pPr>
              <w:ind w:firstLine="0"/>
              <w:rPr>
                <w:bCs/>
                <w:sz w:val="20"/>
                <w:szCs w:val="20"/>
              </w:rPr>
            </w:pPr>
            <w:r w:rsidRPr="0019195C">
              <w:rPr>
                <w:bCs/>
                <w:sz w:val="20"/>
                <w:szCs w:val="20"/>
              </w:rPr>
              <w:t>Съгласно т.1.2.3</w:t>
            </w:r>
          </w:p>
        </w:tc>
      </w:tr>
    </w:tbl>
    <w:p w:rsidR="009C1E16" w:rsidRPr="0019195C" w:rsidRDefault="009C1E16" w:rsidP="009C1E16">
      <w:pPr>
        <w:spacing w:before="0" w:after="0" w:line="240" w:lineRule="auto"/>
        <w:ind w:firstLine="0"/>
        <w:rPr>
          <w:rFonts w:eastAsia="Times New Roman"/>
          <w:b/>
          <w:bCs/>
          <w:sz w:val="20"/>
          <w:szCs w:val="20"/>
          <w:u w:val="single"/>
          <w:lang w:eastAsia="bg-BG" w:bidi="ar-SA"/>
        </w:rPr>
      </w:pPr>
    </w:p>
    <w:p w:rsidR="009C1E16" w:rsidRPr="0019195C" w:rsidRDefault="009C1E16" w:rsidP="009C1E16">
      <w:pPr>
        <w:spacing w:before="0" w:after="0" w:line="240" w:lineRule="auto"/>
        <w:ind w:firstLine="0"/>
        <w:rPr>
          <w:rFonts w:eastAsia="Times New Roman"/>
          <w:b/>
          <w:bCs/>
          <w:sz w:val="20"/>
          <w:szCs w:val="20"/>
          <w:u w:val="single"/>
          <w:lang w:eastAsia="bg-BG" w:bidi="ar-SA"/>
        </w:rPr>
      </w:pPr>
    </w:p>
    <w:p w:rsidR="005B3FD8" w:rsidRPr="0019195C" w:rsidRDefault="005B3FD8" w:rsidP="009C1E16">
      <w:pPr>
        <w:spacing w:before="0" w:after="0" w:line="240" w:lineRule="auto"/>
        <w:ind w:firstLine="0"/>
        <w:rPr>
          <w:rFonts w:eastAsia="Times New Roman"/>
          <w:b/>
          <w:bCs/>
          <w:sz w:val="20"/>
          <w:szCs w:val="20"/>
          <w:u w:val="single"/>
          <w:lang w:eastAsia="bg-BG" w:bidi="ar-SA"/>
        </w:rPr>
      </w:pPr>
    </w:p>
    <w:p w:rsidR="005B3FD8" w:rsidRPr="0019195C" w:rsidRDefault="005B3FD8" w:rsidP="009C1E16">
      <w:pPr>
        <w:spacing w:before="0" w:after="0" w:line="240" w:lineRule="auto"/>
        <w:ind w:firstLine="0"/>
        <w:rPr>
          <w:rFonts w:eastAsia="Times New Roman"/>
          <w:b/>
          <w:bCs/>
          <w:sz w:val="20"/>
          <w:szCs w:val="20"/>
          <w:u w:val="single"/>
          <w:lang w:eastAsia="bg-BG" w:bidi="ar-SA"/>
        </w:rPr>
      </w:pPr>
    </w:p>
    <w:p w:rsidR="005B3FD8" w:rsidRPr="0019195C" w:rsidRDefault="005B3FD8" w:rsidP="009C1E16">
      <w:pPr>
        <w:spacing w:before="0" w:after="0" w:line="240" w:lineRule="auto"/>
        <w:ind w:firstLine="0"/>
        <w:rPr>
          <w:rFonts w:eastAsia="Times New Roman"/>
          <w:b/>
          <w:bCs/>
          <w:sz w:val="20"/>
          <w:szCs w:val="20"/>
          <w:u w:val="single"/>
          <w:lang w:eastAsia="bg-BG" w:bidi="ar-SA"/>
        </w:rPr>
      </w:pPr>
    </w:p>
    <w:p w:rsidR="005B3FD8" w:rsidRPr="0019195C" w:rsidRDefault="005B3FD8" w:rsidP="009C1E16">
      <w:pPr>
        <w:spacing w:before="0" w:after="0" w:line="240" w:lineRule="auto"/>
        <w:ind w:firstLine="0"/>
        <w:rPr>
          <w:rFonts w:eastAsia="Times New Roman"/>
          <w:b/>
          <w:bCs/>
          <w:sz w:val="20"/>
          <w:szCs w:val="20"/>
          <w:u w:val="single"/>
          <w:lang w:eastAsia="bg-BG" w:bidi="ar-SA"/>
        </w:rPr>
      </w:pPr>
    </w:p>
    <w:p w:rsidR="009C1E16" w:rsidRPr="0019195C" w:rsidRDefault="009C1E16" w:rsidP="009C1E16">
      <w:pPr>
        <w:spacing w:before="0" w:after="0" w:line="240" w:lineRule="auto"/>
        <w:ind w:firstLine="0"/>
        <w:rPr>
          <w:rFonts w:eastAsia="Times New Roman"/>
          <w:b/>
          <w:bCs/>
          <w:sz w:val="20"/>
          <w:szCs w:val="20"/>
          <w:u w:val="single"/>
          <w:lang w:eastAsia="bg-BG" w:bidi="ar-SA"/>
        </w:rPr>
      </w:pPr>
      <w:r w:rsidRPr="0019195C">
        <w:rPr>
          <w:rFonts w:eastAsia="Times New Roman"/>
          <w:b/>
          <w:bCs/>
          <w:sz w:val="20"/>
          <w:szCs w:val="20"/>
          <w:u w:val="single"/>
          <w:lang w:eastAsia="bg-BG" w:bidi="ar-SA"/>
        </w:rPr>
        <w:t>ПОДПИС и ПЕЧАТ:</w:t>
      </w:r>
    </w:p>
    <w:p w:rsidR="005B3FD8" w:rsidRPr="0019195C" w:rsidRDefault="005B3FD8" w:rsidP="009C1E16">
      <w:pPr>
        <w:spacing w:before="0" w:after="0" w:line="240" w:lineRule="auto"/>
        <w:ind w:firstLine="0"/>
        <w:rPr>
          <w:rFonts w:eastAsia="Times New Roman"/>
          <w:sz w:val="20"/>
          <w:szCs w:val="20"/>
          <w:lang w:eastAsia="bg-BG" w:bidi="ar-SA"/>
        </w:rPr>
      </w:pPr>
    </w:p>
    <w:p w:rsidR="009C1E16" w:rsidRPr="0019195C" w:rsidRDefault="009C1E16" w:rsidP="009C1E16">
      <w:pPr>
        <w:spacing w:before="0" w:after="0" w:line="240" w:lineRule="auto"/>
        <w:ind w:firstLine="0"/>
        <w:rPr>
          <w:rFonts w:eastAsia="Times New Roman"/>
          <w:sz w:val="20"/>
          <w:szCs w:val="20"/>
          <w:lang w:eastAsia="bg-BG" w:bidi="ar-SA"/>
        </w:rPr>
      </w:pPr>
      <w:r w:rsidRPr="0019195C">
        <w:rPr>
          <w:rFonts w:eastAsia="Times New Roman"/>
          <w:sz w:val="20"/>
          <w:szCs w:val="20"/>
          <w:lang w:eastAsia="bg-BG" w:bidi="ar-SA"/>
        </w:rPr>
        <w:t>_____________________________________(име и фамилия)</w:t>
      </w:r>
    </w:p>
    <w:p w:rsidR="00586700" w:rsidRPr="0019195C" w:rsidRDefault="00586700" w:rsidP="009C1E16">
      <w:pPr>
        <w:spacing w:before="0" w:after="0" w:line="240" w:lineRule="auto"/>
        <w:ind w:firstLine="0"/>
        <w:rPr>
          <w:rFonts w:eastAsia="Times New Roman"/>
          <w:sz w:val="20"/>
          <w:szCs w:val="20"/>
          <w:lang w:eastAsia="bg-BG" w:bidi="ar-SA"/>
        </w:rPr>
      </w:pPr>
    </w:p>
    <w:p w:rsidR="009C1E16" w:rsidRPr="0019195C" w:rsidRDefault="009C1E16" w:rsidP="009C1E16">
      <w:pPr>
        <w:spacing w:before="0" w:after="0" w:line="240" w:lineRule="auto"/>
        <w:ind w:firstLine="0"/>
        <w:rPr>
          <w:rFonts w:eastAsia="Times New Roman"/>
          <w:sz w:val="20"/>
          <w:szCs w:val="20"/>
          <w:lang w:eastAsia="bg-BG" w:bidi="ar-SA"/>
        </w:rPr>
      </w:pPr>
      <w:r w:rsidRPr="0019195C">
        <w:rPr>
          <w:rFonts w:eastAsia="Times New Roman"/>
          <w:sz w:val="20"/>
          <w:szCs w:val="20"/>
          <w:lang w:eastAsia="bg-BG" w:bidi="ar-SA"/>
        </w:rPr>
        <w:t>____________________________________ (длъжност на управляващия/представляващия участника)</w:t>
      </w:r>
    </w:p>
    <w:p w:rsidR="00D366D4" w:rsidRPr="0019195C" w:rsidRDefault="00D366D4" w:rsidP="009C1E16">
      <w:pPr>
        <w:spacing w:before="0" w:after="0" w:line="240" w:lineRule="auto"/>
        <w:ind w:firstLine="0"/>
        <w:rPr>
          <w:rFonts w:eastAsia="Times New Roman"/>
          <w:sz w:val="20"/>
          <w:szCs w:val="20"/>
          <w:lang w:eastAsia="bg-BG" w:bidi="ar-SA"/>
        </w:rPr>
      </w:pPr>
    </w:p>
    <w:p w:rsidR="009C1E16" w:rsidRPr="0019195C" w:rsidRDefault="009C1E16" w:rsidP="009C1E16">
      <w:pPr>
        <w:spacing w:before="0" w:after="0" w:line="240" w:lineRule="auto"/>
        <w:ind w:firstLine="0"/>
        <w:rPr>
          <w:rFonts w:eastAsia="Times New Roman"/>
          <w:sz w:val="20"/>
          <w:szCs w:val="20"/>
          <w:lang w:eastAsia="bg-BG" w:bidi="ar-SA"/>
        </w:rPr>
      </w:pPr>
      <w:r w:rsidRPr="0019195C">
        <w:rPr>
          <w:rFonts w:eastAsia="Times New Roman"/>
          <w:sz w:val="20"/>
          <w:szCs w:val="20"/>
          <w:lang w:eastAsia="bg-BG" w:bidi="ar-SA"/>
        </w:rPr>
        <w:t>______________________ (дата)</w:t>
      </w:r>
    </w:p>
    <w:p w:rsidR="00D366D4" w:rsidRPr="0019195C" w:rsidRDefault="00D366D4" w:rsidP="009C1E16">
      <w:pPr>
        <w:spacing w:before="0" w:after="0" w:line="240" w:lineRule="auto"/>
        <w:ind w:firstLine="0"/>
        <w:rPr>
          <w:rFonts w:eastAsia="Times New Roman"/>
          <w:sz w:val="20"/>
          <w:szCs w:val="20"/>
          <w:lang w:eastAsia="bg-BG" w:bidi="ar-SA"/>
        </w:rPr>
      </w:pPr>
    </w:p>
    <w:p w:rsidR="00A45765" w:rsidRPr="0019195C" w:rsidRDefault="009C1E16" w:rsidP="009C1E16">
      <w:pPr>
        <w:spacing w:before="0" w:after="0" w:line="240" w:lineRule="auto"/>
        <w:ind w:firstLine="0"/>
        <w:rPr>
          <w:rFonts w:eastAsia="Times New Roman"/>
          <w:sz w:val="20"/>
          <w:szCs w:val="20"/>
          <w:lang w:eastAsia="bg-BG" w:bidi="ar-SA"/>
        </w:rPr>
      </w:pPr>
      <w:r w:rsidRPr="0019195C">
        <w:rPr>
          <w:rFonts w:eastAsia="Times New Roman"/>
          <w:sz w:val="20"/>
          <w:szCs w:val="20"/>
          <w:lang w:eastAsia="bg-BG" w:bidi="ar-SA"/>
        </w:rPr>
        <w:t>______________________ (наименование на участника)</w:t>
      </w:r>
    </w:p>
    <w:sectPr w:rsidR="00A45765" w:rsidRPr="0019195C" w:rsidSect="00586700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E33" w:rsidRDefault="007A1E33" w:rsidP="00EE2FD8">
      <w:pPr>
        <w:spacing w:before="0" w:after="0" w:line="240" w:lineRule="auto"/>
      </w:pPr>
      <w:r>
        <w:separator/>
      </w:r>
    </w:p>
  </w:endnote>
  <w:endnote w:type="continuationSeparator" w:id="0">
    <w:p w:rsidR="007A1E33" w:rsidRDefault="007A1E33" w:rsidP="00EE2FD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E33" w:rsidRDefault="007A1E33" w:rsidP="00EE2FD8">
      <w:pPr>
        <w:spacing w:before="0" w:after="0" w:line="240" w:lineRule="auto"/>
      </w:pPr>
      <w:r>
        <w:separator/>
      </w:r>
    </w:p>
  </w:footnote>
  <w:footnote w:type="continuationSeparator" w:id="0">
    <w:p w:rsidR="007A1E33" w:rsidRDefault="007A1E33" w:rsidP="00EE2FD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37DFB"/>
    <w:multiLevelType w:val="hybridMultilevel"/>
    <w:tmpl w:val="BF9068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0F85"/>
    <w:rsid w:val="00044DFC"/>
    <w:rsid w:val="0007079A"/>
    <w:rsid w:val="00130F85"/>
    <w:rsid w:val="0019195C"/>
    <w:rsid w:val="00247E3A"/>
    <w:rsid w:val="00413432"/>
    <w:rsid w:val="00430B7C"/>
    <w:rsid w:val="00536086"/>
    <w:rsid w:val="00580B8E"/>
    <w:rsid w:val="00586700"/>
    <w:rsid w:val="005B1C77"/>
    <w:rsid w:val="005B3FD8"/>
    <w:rsid w:val="007A1E33"/>
    <w:rsid w:val="007C69BB"/>
    <w:rsid w:val="00854646"/>
    <w:rsid w:val="008F6D93"/>
    <w:rsid w:val="009C1E16"/>
    <w:rsid w:val="009E7585"/>
    <w:rsid w:val="00A45765"/>
    <w:rsid w:val="00A925C1"/>
    <w:rsid w:val="00B23DE7"/>
    <w:rsid w:val="00B42DBA"/>
    <w:rsid w:val="00C603B8"/>
    <w:rsid w:val="00D366D4"/>
    <w:rsid w:val="00D3747A"/>
    <w:rsid w:val="00EE2FD8"/>
    <w:rsid w:val="00FC1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F85"/>
    <w:pPr>
      <w:spacing w:before="20" w:after="40"/>
      <w:ind w:firstLine="454"/>
      <w:jc w:val="both"/>
    </w:pPr>
    <w:rPr>
      <w:rFonts w:ascii="Times New Roman" w:eastAsia="Calibri" w:hAnsi="Times New Roman" w:cs="Times New Roman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E2FD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FD8"/>
    <w:rPr>
      <w:rFonts w:ascii="Times New Roman" w:eastAsia="Calibri" w:hAnsi="Times New Roman" w:cs="Times New Roman"/>
      <w:sz w:val="24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EE2FD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2FD8"/>
    <w:rPr>
      <w:rFonts w:ascii="Times New Roman" w:eastAsia="Calibri" w:hAnsi="Times New Roman" w:cs="Times New Roman"/>
      <w:sz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8</cp:revision>
  <dcterms:created xsi:type="dcterms:W3CDTF">2018-09-20T11:44:00Z</dcterms:created>
  <dcterms:modified xsi:type="dcterms:W3CDTF">2018-10-16T05:54:00Z</dcterms:modified>
</cp:coreProperties>
</file>